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4A43D" w14:textId="77777777" w:rsidR="00D81FDB" w:rsidRPr="008E6971" w:rsidRDefault="00D81FDB" w:rsidP="00D81FDB">
      <w:pPr>
        <w:jc w:val="center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194D1CB" wp14:editId="3BAA41F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93470" cy="1135380"/>
            <wp:effectExtent l="0" t="0" r="0" b="7620"/>
            <wp:wrapTight wrapText="bothSides">
              <wp:wrapPolygon edited="0">
                <wp:start x="0" y="0"/>
                <wp:lineTo x="0" y="21383"/>
                <wp:lineTo x="21073" y="21383"/>
                <wp:lineTo x="21073" y="0"/>
                <wp:lineTo x="0" y="0"/>
              </wp:wrapPolygon>
            </wp:wrapTight>
            <wp:docPr id="3" name="Picture 3" descr="Shape, arrow,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pe, arrow, circl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135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9D9884" w14:textId="77777777" w:rsidR="00D81FDB" w:rsidRDefault="00D81FDB" w:rsidP="00D81FDB">
      <w:pPr>
        <w:jc w:val="center"/>
        <w:rPr>
          <w:b/>
          <w:smallCaps/>
          <w:sz w:val="22"/>
          <w:szCs w:val="22"/>
        </w:rPr>
      </w:pPr>
    </w:p>
    <w:p w14:paraId="45F0F092" w14:textId="77777777" w:rsidR="00D81FDB" w:rsidRDefault="00D81FDB" w:rsidP="00D81FDB">
      <w:pPr>
        <w:jc w:val="center"/>
        <w:rPr>
          <w:b/>
          <w:smallCaps/>
          <w:sz w:val="22"/>
          <w:szCs w:val="22"/>
        </w:rPr>
      </w:pPr>
    </w:p>
    <w:p w14:paraId="4749EB2D" w14:textId="77777777" w:rsidR="00D81FDB" w:rsidRDefault="00D81FDB" w:rsidP="00D81FDB">
      <w:pPr>
        <w:jc w:val="center"/>
        <w:rPr>
          <w:b/>
          <w:smallCaps/>
          <w:sz w:val="22"/>
          <w:szCs w:val="22"/>
        </w:rPr>
      </w:pPr>
    </w:p>
    <w:p w14:paraId="79D00AE4" w14:textId="77777777" w:rsidR="00D81FDB" w:rsidRDefault="00D81FDB" w:rsidP="00D81FDB">
      <w:pPr>
        <w:jc w:val="center"/>
        <w:rPr>
          <w:b/>
          <w:smallCaps/>
          <w:sz w:val="22"/>
          <w:szCs w:val="22"/>
        </w:rPr>
      </w:pPr>
    </w:p>
    <w:p w14:paraId="53DBE30A" w14:textId="77777777" w:rsidR="00D81FDB" w:rsidRDefault="00D81FDB" w:rsidP="00D81FDB">
      <w:pPr>
        <w:jc w:val="center"/>
        <w:rPr>
          <w:b/>
          <w:smallCaps/>
          <w:sz w:val="28"/>
          <w:szCs w:val="28"/>
        </w:rPr>
      </w:pPr>
    </w:p>
    <w:p w14:paraId="1ABF0F88" w14:textId="77777777" w:rsidR="00D81FDB" w:rsidRDefault="00D81FDB" w:rsidP="00D81FDB">
      <w:pPr>
        <w:jc w:val="center"/>
        <w:rPr>
          <w:b/>
          <w:smallCaps/>
          <w:sz w:val="28"/>
          <w:szCs w:val="28"/>
        </w:rPr>
      </w:pPr>
    </w:p>
    <w:p w14:paraId="3D3EBC19" w14:textId="35A1C994" w:rsidR="00D81FDB" w:rsidRPr="00D81FDB" w:rsidRDefault="00D81FDB" w:rsidP="00D81FDB">
      <w:pPr>
        <w:jc w:val="center"/>
        <w:rPr>
          <w:b/>
          <w:smallCaps/>
          <w:sz w:val="44"/>
          <w:szCs w:val="28"/>
        </w:rPr>
      </w:pPr>
      <w:r w:rsidRPr="00D81FDB">
        <w:rPr>
          <w:b/>
          <w:smallCaps/>
          <w:sz w:val="44"/>
          <w:szCs w:val="28"/>
        </w:rPr>
        <w:t>Catholic Record Society</w:t>
      </w:r>
    </w:p>
    <w:p w14:paraId="2AC2DAE2" w14:textId="77777777" w:rsidR="00D81FDB" w:rsidRPr="00D81FDB" w:rsidRDefault="00D81FDB" w:rsidP="00D81FDB">
      <w:pPr>
        <w:spacing w:after="120"/>
        <w:jc w:val="center"/>
        <w:rPr>
          <w:i/>
          <w:sz w:val="44"/>
          <w:szCs w:val="28"/>
        </w:rPr>
      </w:pPr>
      <w:r w:rsidRPr="00D81FDB">
        <w:rPr>
          <w:i/>
          <w:sz w:val="44"/>
          <w:szCs w:val="28"/>
        </w:rPr>
        <w:t>British Catholic History</w:t>
      </w:r>
    </w:p>
    <w:p w14:paraId="7B1518D2" w14:textId="77777777" w:rsidR="00D81FDB" w:rsidRPr="00D81FDB" w:rsidRDefault="00D81FDB" w:rsidP="00D81FDB">
      <w:pPr>
        <w:spacing w:after="120"/>
        <w:jc w:val="center"/>
        <w:rPr>
          <w:b/>
          <w:sz w:val="32"/>
          <w:szCs w:val="28"/>
        </w:rPr>
      </w:pPr>
      <w:r w:rsidRPr="00D81FDB">
        <w:rPr>
          <w:b/>
          <w:sz w:val="32"/>
          <w:szCs w:val="28"/>
        </w:rPr>
        <w:t>64</w:t>
      </w:r>
      <w:r w:rsidRPr="00D81FDB">
        <w:rPr>
          <w:b/>
          <w:sz w:val="32"/>
          <w:szCs w:val="28"/>
          <w:vertAlign w:val="superscript"/>
        </w:rPr>
        <w:t>th</w:t>
      </w:r>
      <w:r w:rsidRPr="00D81FDB">
        <w:rPr>
          <w:b/>
          <w:sz w:val="32"/>
          <w:szCs w:val="28"/>
        </w:rPr>
        <w:t xml:space="preserve"> Annual Conference</w:t>
      </w:r>
    </w:p>
    <w:p w14:paraId="32CDEDD8" w14:textId="10636320" w:rsidR="00D81FDB" w:rsidRPr="00D81FDB" w:rsidRDefault="00D81FDB" w:rsidP="00D81FDB">
      <w:pPr>
        <w:spacing w:after="120"/>
        <w:jc w:val="center"/>
        <w:rPr>
          <w:sz w:val="28"/>
          <w:szCs w:val="28"/>
        </w:rPr>
      </w:pPr>
      <w:r w:rsidRPr="00D81FDB">
        <w:rPr>
          <w:sz w:val="28"/>
          <w:szCs w:val="28"/>
        </w:rPr>
        <w:t>11-13 July 2022</w:t>
      </w:r>
      <w:r>
        <w:rPr>
          <w:sz w:val="28"/>
          <w:szCs w:val="28"/>
        </w:rPr>
        <w:t xml:space="preserve">: The </w:t>
      </w:r>
      <w:r w:rsidRPr="00D81FDB">
        <w:rPr>
          <w:sz w:val="28"/>
          <w:szCs w:val="28"/>
        </w:rPr>
        <w:t>Bar Convent, York</w:t>
      </w:r>
    </w:p>
    <w:p w14:paraId="212A4240" w14:textId="77777777" w:rsidR="00D81FDB" w:rsidRPr="00D81FDB" w:rsidRDefault="00D81FDB" w:rsidP="00D81FDB">
      <w:pPr>
        <w:rPr>
          <w:sz w:val="28"/>
          <w:szCs w:val="28"/>
        </w:rPr>
      </w:pPr>
    </w:p>
    <w:p w14:paraId="6D3C4F5D" w14:textId="20E0745F" w:rsidR="00D81FDB" w:rsidRPr="00DC5B49" w:rsidRDefault="00D81FDB" w:rsidP="00DC5B49">
      <w:pPr>
        <w:spacing w:after="200"/>
        <w:jc w:val="both"/>
        <w:rPr>
          <w:b/>
          <w:bCs/>
          <w:i/>
          <w:sz w:val="28"/>
          <w:szCs w:val="28"/>
        </w:rPr>
      </w:pPr>
      <w:r w:rsidRPr="00DC5B49">
        <w:rPr>
          <w:b/>
          <w:bCs/>
          <w:i/>
          <w:sz w:val="28"/>
          <w:szCs w:val="28"/>
        </w:rPr>
        <w:t>Monday 11 July</w:t>
      </w:r>
    </w:p>
    <w:p w14:paraId="2CB89163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10am – </w:t>
      </w:r>
      <w:r w:rsidRPr="00DC5B49">
        <w:rPr>
          <w:i/>
          <w:iCs/>
          <w:sz w:val="28"/>
          <w:szCs w:val="28"/>
        </w:rPr>
        <w:t xml:space="preserve">Registration </w:t>
      </w:r>
    </w:p>
    <w:p w14:paraId="1FA6B6F3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>12 noon – Opening of conference and welcome from Dr Susan O’Brien, Chair of the Catholic Record Society and Dr Helen Kilburn, Conference Director</w:t>
      </w:r>
    </w:p>
    <w:p w14:paraId="00B17459" w14:textId="5A470EF6" w:rsidR="00D81FDB" w:rsidRPr="00DC5B49" w:rsidRDefault="00D81FDB" w:rsidP="00DC5B49">
      <w:pPr>
        <w:spacing w:after="200"/>
        <w:jc w:val="both"/>
        <w:rPr>
          <w:b/>
          <w:bCs/>
          <w:sz w:val="28"/>
          <w:szCs w:val="28"/>
        </w:rPr>
      </w:pPr>
      <w:r w:rsidRPr="00DC5B49">
        <w:rPr>
          <w:b/>
          <w:bCs/>
          <w:sz w:val="28"/>
          <w:szCs w:val="28"/>
        </w:rPr>
        <w:t>12.30pm – Dr Maria Power (Blackfriars Hall, Oxford University):</w:t>
      </w:r>
    </w:p>
    <w:p w14:paraId="32C921BF" w14:textId="0E3C39F8" w:rsidR="00D81FDB" w:rsidRPr="00DC5B49" w:rsidRDefault="00D81FDB" w:rsidP="00C52C2A">
      <w:pPr>
        <w:spacing w:after="200"/>
        <w:jc w:val="center"/>
        <w:rPr>
          <w:b/>
          <w:bCs/>
          <w:i/>
          <w:sz w:val="28"/>
          <w:szCs w:val="28"/>
        </w:rPr>
      </w:pPr>
      <w:r w:rsidRPr="00DC5B49">
        <w:rPr>
          <w:b/>
          <w:bCs/>
          <w:i/>
          <w:sz w:val="28"/>
          <w:szCs w:val="28"/>
        </w:rPr>
        <w:t xml:space="preserve">Suicide or Self Sacrifice: The Catholic Church </w:t>
      </w:r>
      <w:r w:rsidRPr="00DC5B49">
        <w:rPr>
          <w:b/>
          <w:bCs/>
          <w:i/>
          <w:sz w:val="28"/>
          <w:szCs w:val="28"/>
        </w:rPr>
        <w:br/>
        <w:t>debates the 1981 Northern Irish Hunger Strikes</w:t>
      </w:r>
    </w:p>
    <w:p w14:paraId="1AC3CA82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2pm – </w:t>
      </w:r>
      <w:r w:rsidRPr="00DC5B49">
        <w:rPr>
          <w:i/>
          <w:iCs/>
          <w:sz w:val="28"/>
          <w:szCs w:val="28"/>
        </w:rPr>
        <w:t>Lunch</w:t>
      </w:r>
    </w:p>
    <w:p w14:paraId="05709992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3pm – </w:t>
      </w:r>
      <w:r w:rsidRPr="00DC5B49">
        <w:rPr>
          <w:sz w:val="28"/>
          <w:szCs w:val="28"/>
          <w:u w:val="single"/>
        </w:rPr>
        <w:t>PANEL: Commentary as memory formation</w:t>
      </w:r>
    </w:p>
    <w:p w14:paraId="26F9D3A2" w14:textId="0DB5CBEA" w:rsidR="00D81FDB" w:rsidRPr="00DC5B49" w:rsidRDefault="00D81FDB" w:rsidP="00DC5B49">
      <w:pPr>
        <w:spacing w:after="200"/>
        <w:jc w:val="both"/>
        <w:rPr>
          <w:i/>
          <w:sz w:val="28"/>
          <w:szCs w:val="28"/>
        </w:rPr>
      </w:pPr>
      <w:r w:rsidRPr="00DC5B49">
        <w:rPr>
          <w:sz w:val="28"/>
          <w:szCs w:val="28"/>
        </w:rPr>
        <w:t xml:space="preserve">Brian Casey (Durham University, UK): </w:t>
      </w:r>
      <w:r w:rsidRPr="00DC5B49">
        <w:rPr>
          <w:i/>
          <w:sz w:val="28"/>
          <w:szCs w:val="28"/>
        </w:rPr>
        <w:t>Religious as accidental ethnographers: The Franciscan Missionaries of the Divine Motherhood and the Catholic middle class in provincial Ireland, 1942-1958</w:t>
      </w:r>
    </w:p>
    <w:p w14:paraId="717FCC69" w14:textId="3B125655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Aidan Enright (Leeds Beckett University, UK): </w:t>
      </w:r>
      <w:r w:rsidRPr="00DC5B49">
        <w:rPr>
          <w:i/>
          <w:sz w:val="28"/>
          <w:szCs w:val="28"/>
        </w:rPr>
        <w:t xml:space="preserve">“This much-be-bothered-by </w:t>
      </w:r>
      <w:proofErr w:type="gramStart"/>
      <w:r w:rsidRPr="00DC5B49">
        <w:rPr>
          <w:i/>
          <w:sz w:val="28"/>
          <w:szCs w:val="28"/>
        </w:rPr>
        <w:t>agitators</w:t>
      </w:r>
      <w:proofErr w:type="gramEnd"/>
      <w:r w:rsidRPr="00DC5B49">
        <w:rPr>
          <w:i/>
          <w:sz w:val="28"/>
          <w:szCs w:val="28"/>
        </w:rPr>
        <w:t xml:space="preserve"> country”: Charles Raleigh Chichester and the English Catholic experience of Ireland, 1846-91</w:t>
      </w:r>
    </w:p>
    <w:p w14:paraId="626B8B41" w14:textId="5FB575F1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Carmen </w:t>
      </w:r>
      <w:proofErr w:type="spellStart"/>
      <w:r w:rsidRPr="00DC5B49">
        <w:rPr>
          <w:sz w:val="28"/>
          <w:szCs w:val="28"/>
        </w:rPr>
        <w:t>Mangion</w:t>
      </w:r>
      <w:proofErr w:type="spellEnd"/>
      <w:r w:rsidRPr="00DC5B49">
        <w:rPr>
          <w:sz w:val="28"/>
          <w:szCs w:val="28"/>
        </w:rPr>
        <w:t xml:space="preserve"> (</w:t>
      </w:r>
      <w:proofErr w:type="spellStart"/>
      <w:r w:rsidRPr="00DC5B49">
        <w:rPr>
          <w:sz w:val="28"/>
          <w:szCs w:val="28"/>
        </w:rPr>
        <w:t>Birkbeck</w:t>
      </w:r>
      <w:proofErr w:type="spellEnd"/>
      <w:r w:rsidRPr="00DC5B49">
        <w:rPr>
          <w:sz w:val="28"/>
          <w:szCs w:val="28"/>
        </w:rPr>
        <w:t xml:space="preserve"> University, UK): </w:t>
      </w:r>
      <w:r w:rsidRPr="00DC5B49">
        <w:rPr>
          <w:iCs/>
          <w:sz w:val="28"/>
          <w:szCs w:val="28"/>
        </w:rPr>
        <w:t>God’s Ambassadress</w:t>
      </w:r>
      <w:r w:rsidRPr="00DC5B49">
        <w:rPr>
          <w:sz w:val="28"/>
          <w:szCs w:val="28"/>
        </w:rPr>
        <w:t xml:space="preserve"> </w:t>
      </w:r>
      <w:r w:rsidRPr="00DC5B49">
        <w:rPr>
          <w:i/>
          <w:sz w:val="28"/>
          <w:szCs w:val="28"/>
        </w:rPr>
        <w:t xml:space="preserve">and the English House of </w:t>
      </w:r>
      <w:proofErr w:type="spellStart"/>
      <w:r w:rsidRPr="00DC5B49">
        <w:rPr>
          <w:i/>
          <w:sz w:val="28"/>
          <w:szCs w:val="28"/>
        </w:rPr>
        <w:t>Syon</w:t>
      </w:r>
      <w:proofErr w:type="spellEnd"/>
      <w:r w:rsidRPr="00DC5B49">
        <w:rPr>
          <w:i/>
          <w:sz w:val="28"/>
          <w:szCs w:val="28"/>
        </w:rPr>
        <w:t>, 1897-1947: cultural memory-making</w:t>
      </w:r>
    </w:p>
    <w:p w14:paraId="52CA2344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4.30pm – </w:t>
      </w:r>
      <w:r w:rsidRPr="00DC5B49">
        <w:rPr>
          <w:i/>
          <w:iCs/>
          <w:sz w:val="28"/>
          <w:szCs w:val="28"/>
        </w:rPr>
        <w:t>Break</w:t>
      </w:r>
    </w:p>
    <w:p w14:paraId="36A88D42" w14:textId="77777777" w:rsidR="00D81FDB" w:rsidRPr="00DC5B49" w:rsidRDefault="00D81FDB" w:rsidP="00DC5B49">
      <w:pPr>
        <w:spacing w:after="200"/>
        <w:jc w:val="both"/>
        <w:rPr>
          <w:sz w:val="28"/>
          <w:szCs w:val="28"/>
          <w:u w:val="single"/>
        </w:rPr>
      </w:pPr>
      <w:r w:rsidRPr="00DC5B49">
        <w:rPr>
          <w:sz w:val="28"/>
          <w:szCs w:val="28"/>
        </w:rPr>
        <w:t xml:space="preserve">5pm – </w:t>
      </w:r>
      <w:r w:rsidRPr="00DC5B49">
        <w:rPr>
          <w:sz w:val="28"/>
          <w:szCs w:val="28"/>
          <w:u w:val="single"/>
        </w:rPr>
        <w:t>PANEL: Works in progress</w:t>
      </w:r>
    </w:p>
    <w:p w14:paraId="5C492B7F" w14:textId="77777777" w:rsidR="00D81FDB" w:rsidRPr="00DC5B49" w:rsidRDefault="00D81FDB" w:rsidP="00DC5B49">
      <w:pPr>
        <w:spacing w:after="200"/>
        <w:jc w:val="both"/>
        <w:rPr>
          <w:color w:val="222222"/>
          <w:sz w:val="28"/>
          <w:szCs w:val="28"/>
          <w:shd w:val="clear" w:color="auto" w:fill="FFFFFF"/>
        </w:rPr>
      </w:pPr>
      <w:r w:rsidRPr="00DC5B49">
        <w:rPr>
          <w:color w:val="222222"/>
          <w:sz w:val="28"/>
          <w:szCs w:val="28"/>
          <w:shd w:val="clear" w:color="auto" w:fill="FFFFFF"/>
        </w:rPr>
        <w:t xml:space="preserve">James </w:t>
      </w:r>
      <w:proofErr w:type="spellStart"/>
      <w:r w:rsidRPr="00DC5B49">
        <w:rPr>
          <w:color w:val="222222"/>
          <w:sz w:val="28"/>
          <w:szCs w:val="28"/>
          <w:shd w:val="clear" w:color="auto" w:fill="FFFFFF"/>
        </w:rPr>
        <w:t>Bartholomeusz</w:t>
      </w:r>
      <w:proofErr w:type="spellEnd"/>
      <w:r w:rsidRPr="00DC5B49">
        <w:rPr>
          <w:color w:val="222222"/>
          <w:sz w:val="28"/>
          <w:szCs w:val="28"/>
          <w:shd w:val="clear" w:color="auto" w:fill="FFFFFF"/>
        </w:rPr>
        <w:t xml:space="preserve"> (Independent scholar): </w:t>
      </w:r>
      <w:r w:rsidRPr="00DC5B49">
        <w:rPr>
          <w:i/>
          <w:color w:val="222222"/>
          <w:sz w:val="28"/>
          <w:szCs w:val="28"/>
          <w:shd w:val="clear" w:color="auto" w:fill="FFFFFF"/>
        </w:rPr>
        <w:t>The return of the Servile State: Distributism in dialogue with modern political thought</w:t>
      </w:r>
    </w:p>
    <w:p w14:paraId="44F393BA" w14:textId="6BEA1533" w:rsidR="00D81FDB" w:rsidRPr="00DC5B49" w:rsidRDefault="00D81FDB" w:rsidP="00DC5B49">
      <w:pPr>
        <w:spacing w:after="200"/>
        <w:jc w:val="both"/>
        <w:rPr>
          <w:color w:val="222222"/>
          <w:sz w:val="28"/>
          <w:szCs w:val="28"/>
          <w:shd w:val="clear" w:color="auto" w:fill="FFFFFF"/>
        </w:rPr>
      </w:pPr>
      <w:r w:rsidRPr="00DC5B49">
        <w:rPr>
          <w:color w:val="222222"/>
          <w:sz w:val="28"/>
          <w:szCs w:val="28"/>
          <w:shd w:val="clear" w:color="auto" w:fill="FFFFFF"/>
        </w:rPr>
        <w:t xml:space="preserve">The Revd Dr Terry </w:t>
      </w:r>
      <w:proofErr w:type="spellStart"/>
      <w:r w:rsidRPr="00DC5B49">
        <w:rPr>
          <w:color w:val="222222"/>
          <w:sz w:val="28"/>
          <w:szCs w:val="28"/>
          <w:shd w:val="clear" w:color="auto" w:fill="FFFFFF"/>
        </w:rPr>
        <w:t>Tastard</w:t>
      </w:r>
      <w:proofErr w:type="spellEnd"/>
      <w:r w:rsidRPr="00DC5B49">
        <w:rPr>
          <w:color w:val="222222"/>
          <w:sz w:val="28"/>
          <w:szCs w:val="28"/>
          <w:shd w:val="clear" w:color="auto" w:fill="FFFFFF"/>
        </w:rPr>
        <w:t xml:space="preserve"> (Westminster Diocese and Birmingham University, UK): </w:t>
      </w:r>
      <w:r w:rsidRPr="00DC5B49">
        <w:rPr>
          <w:i/>
          <w:color w:val="222222"/>
          <w:sz w:val="28"/>
          <w:szCs w:val="28"/>
          <w:shd w:val="clear" w:color="auto" w:fill="FFFFFF"/>
        </w:rPr>
        <w:t xml:space="preserve">Congregational Leadership in Wartime: Mother Rose </w:t>
      </w:r>
      <w:proofErr w:type="spellStart"/>
      <w:r w:rsidRPr="00DC5B49">
        <w:rPr>
          <w:i/>
          <w:color w:val="222222"/>
          <w:sz w:val="28"/>
          <w:szCs w:val="28"/>
          <w:shd w:val="clear" w:color="auto" w:fill="FFFFFF"/>
        </w:rPr>
        <w:t>Niland’s</w:t>
      </w:r>
      <w:proofErr w:type="spellEnd"/>
      <w:r w:rsidRPr="00DC5B49">
        <w:rPr>
          <w:i/>
          <w:color w:val="222222"/>
          <w:sz w:val="28"/>
          <w:szCs w:val="28"/>
          <w:shd w:val="clear" w:color="auto" w:fill="FFFFFF"/>
        </w:rPr>
        <w:t xml:space="preserve"> Letters and Diaries 1939-1945</w:t>
      </w:r>
    </w:p>
    <w:p w14:paraId="2914A2F4" w14:textId="77777777" w:rsidR="00D81FDB" w:rsidRPr="00DC5B49" w:rsidRDefault="00D81FDB" w:rsidP="00DC5B49">
      <w:pPr>
        <w:spacing w:after="200"/>
        <w:jc w:val="both"/>
        <w:rPr>
          <w:i/>
          <w:color w:val="222222"/>
          <w:sz w:val="28"/>
          <w:szCs w:val="28"/>
          <w:shd w:val="clear" w:color="auto" w:fill="FFFFFF"/>
        </w:rPr>
      </w:pPr>
      <w:r w:rsidRPr="00DC5B49">
        <w:rPr>
          <w:color w:val="222222"/>
          <w:sz w:val="28"/>
          <w:szCs w:val="28"/>
          <w:shd w:val="clear" w:color="auto" w:fill="FFFFFF"/>
        </w:rPr>
        <w:lastRenderedPageBreak/>
        <w:t xml:space="preserve">Lawrence Gregory (National Institute for Newman Studies, USA): </w:t>
      </w:r>
      <w:r w:rsidRPr="00DC5B49">
        <w:rPr>
          <w:i/>
          <w:color w:val="222222"/>
          <w:sz w:val="28"/>
          <w:szCs w:val="28"/>
          <w:shd w:val="clear" w:color="auto" w:fill="FFFFFF"/>
        </w:rPr>
        <w:t>Update on the work of NINS</w:t>
      </w:r>
    </w:p>
    <w:p w14:paraId="516CA4F6" w14:textId="2A7779CD" w:rsidR="00D81FDB" w:rsidRPr="00DC5B49" w:rsidRDefault="00D81FDB" w:rsidP="00DC5B49">
      <w:pPr>
        <w:spacing w:after="200"/>
        <w:jc w:val="both"/>
        <w:rPr>
          <w:i/>
          <w:sz w:val="28"/>
          <w:szCs w:val="28"/>
        </w:rPr>
      </w:pPr>
      <w:r w:rsidRPr="00DC5B49">
        <w:rPr>
          <w:sz w:val="28"/>
          <w:szCs w:val="28"/>
        </w:rPr>
        <w:t xml:space="preserve">Patrick </w:t>
      </w:r>
      <w:proofErr w:type="spellStart"/>
      <w:r w:rsidRPr="00DC5B49">
        <w:rPr>
          <w:sz w:val="28"/>
          <w:szCs w:val="28"/>
        </w:rPr>
        <w:t>Maume</w:t>
      </w:r>
      <w:proofErr w:type="spellEnd"/>
      <w:r w:rsidRPr="00DC5B49">
        <w:rPr>
          <w:sz w:val="28"/>
          <w:szCs w:val="28"/>
        </w:rPr>
        <w:t xml:space="preserve"> (Royal Irish Academy, Republic of Ireland): </w:t>
      </w:r>
      <w:r w:rsidRPr="00DC5B49">
        <w:rPr>
          <w:i/>
          <w:sz w:val="28"/>
          <w:szCs w:val="28"/>
        </w:rPr>
        <w:t xml:space="preserve">Frederick Lucas, </w:t>
      </w:r>
      <w:r w:rsidR="0099061E" w:rsidRPr="00DC5B49">
        <w:rPr>
          <w:i/>
          <w:sz w:val="28"/>
          <w:szCs w:val="28"/>
        </w:rPr>
        <w:br/>
      </w:r>
      <w:proofErr w:type="gramStart"/>
      <w:r w:rsidRPr="00DC5B49">
        <w:rPr>
          <w:sz w:val="28"/>
          <w:szCs w:val="28"/>
        </w:rPr>
        <w:t>The</w:t>
      </w:r>
      <w:proofErr w:type="gramEnd"/>
      <w:r w:rsidRPr="00DC5B49">
        <w:rPr>
          <w:sz w:val="28"/>
          <w:szCs w:val="28"/>
        </w:rPr>
        <w:t xml:space="preserve"> Tablet</w:t>
      </w:r>
      <w:r w:rsidRPr="00DC5B49">
        <w:rPr>
          <w:i/>
          <w:sz w:val="28"/>
          <w:szCs w:val="28"/>
        </w:rPr>
        <w:t>, and the Great Irish Famine 1845-1849</w:t>
      </w:r>
    </w:p>
    <w:p w14:paraId="5C5E065A" w14:textId="2C04DBAF" w:rsidR="00D81FDB" w:rsidRPr="00DC5B49" w:rsidRDefault="00D81FDB" w:rsidP="00DC5B49">
      <w:pPr>
        <w:spacing w:after="200"/>
        <w:jc w:val="both"/>
        <w:rPr>
          <w:i/>
          <w:iCs/>
          <w:sz w:val="28"/>
          <w:szCs w:val="28"/>
        </w:rPr>
      </w:pPr>
      <w:r w:rsidRPr="00DC5B49">
        <w:rPr>
          <w:sz w:val="28"/>
          <w:szCs w:val="28"/>
        </w:rPr>
        <w:t xml:space="preserve">6pm – </w:t>
      </w:r>
      <w:r w:rsidRPr="00DC5B49">
        <w:rPr>
          <w:i/>
          <w:iCs/>
          <w:sz w:val="28"/>
          <w:szCs w:val="28"/>
        </w:rPr>
        <w:t xml:space="preserve">Finish </w:t>
      </w:r>
    </w:p>
    <w:p w14:paraId="485AFA8F" w14:textId="6EB13CA5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6.15pm – </w:t>
      </w:r>
      <w:r w:rsidRPr="00DC5B49">
        <w:rPr>
          <w:i/>
          <w:iCs/>
          <w:sz w:val="28"/>
          <w:szCs w:val="28"/>
        </w:rPr>
        <w:t>Requiem Mass for deceased members</w:t>
      </w:r>
      <w:r w:rsidR="00C52C2A">
        <w:rPr>
          <w:i/>
          <w:iCs/>
          <w:sz w:val="28"/>
          <w:szCs w:val="28"/>
        </w:rPr>
        <w:t xml:space="preserve"> of the CRS</w:t>
      </w:r>
    </w:p>
    <w:p w14:paraId="3274756C" w14:textId="11AFDE91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7.30pm – </w:t>
      </w:r>
      <w:r w:rsidRPr="00DC5B49">
        <w:rPr>
          <w:i/>
          <w:iCs/>
          <w:sz w:val="28"/>
          <w:szCs w:val="28"/>
        </w:rPr>
        <w:t xml:space="preserve">Conference dinner </w:t>
      </w:r>
    </w:p>
    <w:p w14:paraId="2247E02D" w14:textId="34D66B55" w:rsidR="00D81FDB" w:rsidRPr="00DC5B49" w:rsidRDefault="00D81FDB" w:rsidP="00DC5B49">
      <w:pPr>
        <w:spacing w:after="200"/>
        <w:jc w:val="both"/>
        <w:rPr>
          <w:b/>
          <w:bCs/>
          <w:i/>
          <w:sz w:val="28"/>
          <w:szCs w:val="28"/>
        </w:rPr>
      </w:pPr>
      <w:r w:rsidRPr="00DC5B49">
        <w:rPr>
          <w:b/>
          <w:bCs/>
          <w:i/>
          <w:sz w:val="28"/>
          <w:szCs w:val="28"/>
        </w:rPr>
        <w:t>Tuesday 12 July</w:t>
      </w:r>
    </w:p>
    <w:p w14:paraId="3A6FF26B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10.30am – </w:t>
      </w:r>
      <w:r w:rsidRPr="00DC5B49">
        <w:rPr>
          <w:sz w:val="28"/>
          <w:szCs w:val="28"/>
          <w:u w:val="single"/>
        </w:rPr>
        <w:t>PANEL: Education and edification in Catholic spheres</w:t>
      </w:r>
    </w:p>
    <w:p w14:paraId="529C00FB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Helen Knight (Durham University, UK): </w:t>
      </w:r>
      <w:r w:rsidRPr="00DC5B49">
        <w:rPr>
          <w:i/>
          <w:sz w:val="28"/>
          <w:szCs w:val="28"/>
        </w:rPr>
        <w:t>Secondary education for Catholic girls in England, 1870 -1920 – government funded schools.</w:t>
      </w:r>
    </w:p>
    <w:p w14:paraId="0238767A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Stephen Parker (University of Worcester, UK): </w:t>
      </w:r>
      <w:r w:rsidRPr="00DC5B49">
        <w:rPr>
          <w:i/>
          <w:sz w:val="28"/>
          <w:szCs w:val="28"/>
        </w:rPr>
        <w:t>Reforming catechesis: towards an appraisal of the contribution of Canon Francis Drinkwater (1886-1982)</w:t>
      </w:r>
    </w:p>
    <w:p w14:paraId="061B790C" w14:textId="0D89625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Kathryn </w:t>
      </w:r>
      <w:proofErr w:type="spellStart"/>
      <w:r w:rsidRPr="00DC5B49">
        <w:rPr>
          <w:sz w:val="28"/>
          <w:szCs w:val="28"/>
        </w:rPr>
        <w:t>LaMontagne</w:t>
      </w:r>
      <w:proofErr w:type="spellEnd"/>
      <w:r w:rsidRPr="00DC5B49">
        <w:rPr>
          <w:sz w:val="28"/>
          <w:szCs w:val="28"/>
        </w:rPr>
        <w:t xml:space="preserve"> (Boston University, USA): </w:t>
      </w:r>
      <w:r w:rsidRPr="00DC5B49">
        <w:rPr>
          <w:i/>
          <w:sz w:val="28"/>
          <w:szCs w:val="28"/>
        </w:rPr>
        <w:t xml:space="preserve">A Middle-Class Convert’s </w:t>
      </w:r>
      <w:r w:rsidRPr="00DC5B49">
        <w:rPr>
          <w:iCs/>
          <w:sz w:val="28"/>
          <w:szCs w:val="28"/>
        </w:rPr>
        <w:t>Crucible</w:t>
      </w:r>
      <w:r w:rsidRPr="00DC5B49">
        <w:rPr>
          <w:i/>
          <w:iCs/>
          <w:sz w:val="28"/>
          <w:szCs w:val="28"/>
        </w:rPr>
        <w:t xml:space="preserve">: </w:t>
      </w:r>
      <w:r w:rsidRPr="00DC5B49">
        <w:rPr>
          <w:i/>
          <w:sz w:val="28"/>
          <w:szCs w:val="28"/>
        </w:rPr>
        <w:t>Margaret Fletcher and the Catholic Women’s League</w:t>
      </w:r>
    </w:p>
    <w:p w14:paraId="66FF6D44" w14:textId="15680FB4" w:rsidR="00D81FDB" w:rsidRPr="00DC5B49" w:rsidRDefault="00D81FDB" w:rsidP="00DC5B49">
      <w:pPr>
        <w:spacing w:after="200"/>
        <w:jc w:val="both"/>
        <w:rPr>
          <w:i/>
          <w:iCs/>
          <w:sz w:val="28"/>
          <w:szCs w:val="28"/>
        </w:rPr>
      </w:pPr>
      <w:r w:rsidRPr="00DC5B49">
        <w:rPr>
          <w:sz w:val="28"/>
          <w:szCs w:val="28"/>
        </w:rPr>
        <w:t>12 noon –</w:t>
      </w:r>
      <w:r w:rsidRPr="00DC5B49">
        <w:rPr>
          <w:i/>
          <w:iCs/>
          <w:sz w:val="28"/>
          <w:szCs w:val="28"/>
        </w:rPr>
        <w:t xml:space="preserve"> </w:t>
      </w:r>
      <w:r w:rsidR="00C52C2A" w:rsidRPr="00C52C2A">
        <w:rPr>
          <w:b/>
          <w:i/>
          <w:iCs/>
          <w:sz w:val="28"/>
          <w:szCs w:val="28"/>
        </w:rPr>
        <w:t>CRS Annual General Meeting</w:t>
      </w:r>
      <w:r w:rsidRPr="00DC5B49">
        <w:rPr>
          <w:i/>
          <w:iCs/>
          <w:sz w:val="28"/>
          <w:szCs w:val="28"/>
        </w:rPr>
        <w:t xml:space="preserve"> </w:t>
      </w:r>
    </w:p>
    <w:p w14:paraId="258B7FF1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1pm – </w:t>
      </w:r>
      <w:r w:rsidRPr="00DC5B49">
        <w:rPr>
          <w:i/>
          <w:iCs/>
          <w:sz w:val="28"/>
          <w:szCs w:val="28"/>
        </w:rPr>
        <w:t>Lunch</w:t>
      </w:r>
    </w:p>
    <w:p w14:paraId="5BA9D4AD" w14:textId="77777777" w:rsidR="0099061E" w:rsidRPr="00DC5B49" w:rsidRDefault="00D81FDB" w:rsidP="00DC5B49">
      <w:pPr>
        <w:spacing w:after="200"/>
        <w:jc w:val="both"/>
        <w:rPr>
          <w:b/>
          <w:bCs/>
          <w:sz w:val="28"/>
          <w:szCs w:val="28"/>
        </w:rPr>
      </w:pPr>
      <w:r w:rsidRPr="00DC5B49">
        <w:rPr>
          <w:b/>
          <w:bCs/>
          <w:sz w:val="28"/>
          <w:szCs w:val="28"/>
        </w:rPr>
        <w:t>2pm – Kieran Taylor</w:t>
      </w:r>
      <w:r w:rsidR="0099061E" w:rsidRPr="00DC5B49">
        <w:rPr>
          <w:b/>
          <w:bCs/>
          <w:sz w:val="28"/>
          <w:szCs w:val="28"/>
        </w:rPr>
        <w:t xml:space="preserve"> (University of Stirling, UK):</w:t>
      </w:r>
    </w:p>
    <w:p w14:paraId="772FD323" w14:textId="12318866" w:rsidR="00D81FDB" w:rsidRPr="00DC5B49" w:rsidRDefault="0099061E" w:rsidP="00C52C2A">
      <w:pPr>
        <w:spacing w:after="200"/>
        <w:jc w:val="center"/>
        <w:rPr>
          <w:b/>
          <w:bCs/>
          <w:sz w:val="28"/>
          <w:szCs w:val="28"/>
        </w:rPr>
      </w:pPr>
      <w:r w:rsidRPr="00DC5B49">
        <w:rPr>
          <w:b/>
          <w:bCs/>
          <w:sz w:val="28"/>
          <w:szCs w:val="28"/>
        </w:rPr>
        <w:t>“</w:t>
      </w:r>
      <w:r w:rsidR="00D81FDB" w:rsidRPr="00DC5B49">
        <w:rPr>
          <w:b/>
          <w:bCs/>
          <w:sz w:val="28"/>
          <w:szCs w:val="28"/>
        </w:rPr>
        <w:t>A matter for every Catholic</w:t>
      </w:r>
      <w:r w:rsidRPr="00DC5B49">
        <w:rPr>
          <w:b/>
          <w:bCs/>
          <w:sz w:val="28"/>
          <w:szCs w:val="28"/>
        </w:rPr>
        <w:t>”:</w:t>
      </w:r>
      <w:r w:rsidR="00D81FDB" w:rsidRPr="00DC5B49">
        <w:rPr>
          <w:b/>
          <w:bCs/>
          <w:sz w:val="28"/>
          <w:szCs w:val="28"/>
        </w:rPr>
        <w:t xml:space="preserve"> the role of Roman Catholics </w:t>
      </w:r>
      <w:r w:rsidRPr="00DC5B49">
        <w:rPr>
          <w:b/>
          <w:bCs/>
          <w:sz w:val="28"/>
          <w:szCs w:val="28"/>
        </w:rPr>
        <w:br/>
      </w:r>
      <w:r w:rsidR="00D81FDB" w:rsidRPr="00DC5B49">
        <w:rPr>
          <w:b/>
          <w:bCs/>
          <w:sz w:val="28"/>
          <w:szCs w:val="28"/>
        </w:rPr>
        <w:t>in the relief of Belgian refugees during the Great War</w:t>
      </w:r>
    </w:p>
    <w:p w14:paraId="75B7415B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>3.30pm</w:t>
      </w:r>
      <w:r w:rsidRPr="00DC5B49">
        <w:rPr>
          <w:i/>
          <w:iCs/>
          <w:sz w:val="28"/>
          <w:szCs w:val="28"/>
        </w:rPr>
        <w:t xml:space="preserve"> – Break  </w:t>
      </w:r>
    </w:p>
    <w:p w14:paraId="1FE63B44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4pm – </w:t>
      </w:r>
      <w:r w:rsidRPr="00DC5B49">
        <w:rPr>
          <w:sz w:val="28"/>
          <w:szCs w:val="28"/>
          <w:u w:val="single"/>
        </w:rPr>
        <w:t>PANEL: Catholics in the polity</w:t>
      </w:r>
    </w:p>
    <w:p w14:paraId="66E84B55" w14:textId="77777777" w:rsidR="00D81FDB" w:rsidRPr="00DC5B49" w:rsidRDefault="00D81FDB" w:rsidP="00DC5B49">
      <w:pPr>
        <w:spacing w:after="200"/>
        <w:jc w:val="both"/>
        <w:rPr>
          <w:i/>
          <w:sz w:val="28"/>
          <w:szCs w:val="28"/>
        </w:rPr>
      </w:pPr>
      <w:r w:rsidRPr="00DC5B49">
        <w:rPr>
          <w:sz w:val="28"/>
          <w:szCs w:val="28"/>
        </w:rPr>
        <w:t xml:space="preserve">Diego Herrero (Universidad de Valladolid, Spain): </w:t>
      </w:r>
      <w:r w:rsidRPr="00DC5B49">
        <w:rPr>
          <w:i/>
          <w:sz w:val="28"/>
          <w:szCs w:val="28"/>
        </w:rPr>
        <w:t>The First Count of Gondomar at the Anglican crossroads: confessional diplomacy and religious conflict in times of peace (1604-1626)</w:t>
      </w:r>
    </w:p>
    <w:p w14:paraId="02DE09F9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proofErr w:type="spellStart"/>
      <w:r w:rsidRPr="00DC5B49">
        <w:rPr>
          <w:sz w:val="28"/>
          <w:szCs w:val="28"/>
        </w:rPr>
        <w:t>Eilish</w:t>
      </w:r>
      <w:proofErr w:type="spellEnd"/>
      <w:r w:rsidRPr="00DC5B49">
        <w:rPr>
          <w:sz w:val="28"/>
          <w:szCs w:val="28"/>
        </w:rPr>
        <w:t xml:space="preserve"> Gregory (Open University, UK): </w:t>
      </w:r>
      <w:r w:rsidRPr="00DC5B49">
        <w:rPr>
          <w:i/>
          <w:sz w:val="28"/>
          <w:szCs w:val="28"/>
        </w:rPr>
        <w:t>Catholics Sequestrations and Networking in Georgian Britain, 1714-1727</w:t>
      </w:r>
    </w:p>
    <w:p w14:paraId="4D68C341" w14:textId="77777777" w:rsidR="00D81FDB" w:rsidRPr="00DC5B49" w:rsidRDefault="00D81FDB" w:rsidP="00DC5B49">
      <w:pPr>
        <w:spacing w:after="200"/>
        <w:jc w:val="both"/>
        <w:rPr>
          <w:i/>
          <w:sz w:val="28"/>
          <w:szCs w:val="28"/>
        </w:rPr>
      </w:pPr>
      <w:r w:rsidRPr="00DC5B49">
        <w:rPr>
          <w:sz w:val="28"/>
          <w:szCs w:val="28"/>
        </w:rPr>
        <w:t xml:space="preserve">Tonya </w:t>
      </w:r>
      <w:proofErr w:type="spellStart"/>
      <w:r w:rsidRPr="00DC5B49">
        <w:rPr>
          <w:sz w:val="28"/>
          <w:szCs w:val="28"/>
        </w:rPr>
        <w:t>Moutray</w:t>
      </w:r>
      <w:proofErr w:type="spellEnd"/>
      <w:r w:rsidRPr="00DC5B49">
        <w:rPr>
          <w:sz w:val="28"/>
          <w:szCs w:val="28"/>
        </w:rPr>
        <w:t xml:space="preserve"> (Russell Sage College, USA): </w:t>
      </w:r>
      <w:r w:rsidRPr="00DC5B49">
        <w:rPr>
          <w:i/>
          <w:sz w:val="28"/>
          <w:szCs w:val="28"/>
        </w:rPr>
        <w:t xml:space="preserve">Restoration during Crisis: the Liège </w:t>
      </w:r>
      <w:proofErr w:type="spellStart"/>
      <w:r w:rsidRPr="00DC5B49">
        <w:rPr>
          <w:i/>
          <w:sz w:val="28"/>
          <w:szCs w:val="28"/>
        </w:rPr>
        <w:t>Sepulchrines</w:t>
      </w:r>
      <w:proofErr w:type="spellEnd"/>
      <w:r w:rsidRPr="00DC5B49">
        <w:rPr>
          <w:i/>
          <w:sz w:val="28"/>
          <w:szCs w:val="28"/>
        </w:rPr>
        <w:t xml:space="preserve"> in England 1794-1829</w:t>
      </w:r>
    </w:p>
    <w:p w14:paraId="6C3F63EB" w14:textId="77777777" w:rsidR="00D81FDB" w:rsidRPr="00DC5B49" w:rsidRDefault="00D81FDB" w:rsidP="00DC5B49">
      <w:pPr>
        <w:spacing w:after="20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Greg </w:t>
      </w:r>
      <w:proofErr w:type="spellStart"/>
      <w:r w:rsidRPr="00DC5B49">
        <w:rPr>
          <w:sz w:val="28"/>
          <w:szCs w:val="28"/>
        </w:rPr>
        <w:t>Tirenin</w:t>
      </w:r>
      <w:proofErr w:type="spellEnd"/>
      <w:r w:rsidRPr="00DC5B49">
        <w:rPr>
          <w:sz w:val="28"/>
          <w:szCs w:val="28"/>
        </w:rPr>
        <w:t xml:space="preserve"> (Boston University, USA): </w:t>
      </w:r>
      <w:r w:rsidRPr="00DC5B49">
        <w:rPr>
          <w:i/>
          <w:sz w:val="28"/>
          <w:szCs w:val="28"/>
        </w:rPr>
        <w:t xml:space="preserve">Wesley and the People Called Papists: </w:t>
      </w:r>
      <w:proofErr w:type="spellStart"/>
      <w:r w:rsidRPr="00DC5B49">
        <w:rPr>
          <w:i/>
          <w:sz w:val="28"/>
          <w:szCs w:val="28"/>
        </w:rPr>
        <w:t>Recusancy</w:t>
      </w:r>
      <w:proofErr w:type="spellEnd"/>
      <w:r w:rsidRPr="00DC5B49">
        <w:rPr>
          <w:i/>
          <w:sz w:val="28"/>
          <w:szCs w:val="28"/>
        </w:rPr>
        <w:t>, Methodism, and Religious Tension in Eighteenth Century Britain</w:t>
      </w:r>
    </w:p>
    <w:p w14:paraId="47E0CF6D" w14:textId="77777777" w:rsidR="00D81FDB" w:rsidRPr="00DC5B49" w:rsidRDefault="00D81FDB" w:rsidP="00DC5B49">
      <w:pPr>
        <w:spacing w:after="200"/>
        <w:jc w:val="both"/>
        <w:rPr>
          <w:i/>
          <w:iCs/>
          <w:sz w:val="28"/>
          <w:szCs w:val="28"/>
        </w:rPr>
      </w:pPr>
      <w:r w:rsidRPr="00DC5B49">
        <w:rPr>
          <w:sz w:val="28"/>
          <w:szCs w:val="28"/>
        </w:rPr>
        <w:t xml:space="preserve">5.45pm – </w:t>
      </w:r>
      <w:r w:rsidRPr="00DC5B49">
        <w:rPr>
          <w:i/>
          <w:iCs/>
          <w:sz w:val="28"/>
          <w:szCs w:val="28"/>
        </w:rPr>
        <w:t xml:space="preserve">Finish </w:t>
      </w:r>
    </w:p>
    <w:p w14:paraId="2399CDC4" w14:textId="57B151FD" w:rsidR="00D81FDB" w:rsidRPr="00C52C2A" w:rsidRDefault="00D81FDB" w:rsidP="00DC5B49">
      <w:pPr>
        <w:spacing w:after="120"/>
        <w:jc w:val="both"/>
        <w:rPr>
          <w:b/>
          <w:bCs/>
          <w:i/>
          <w:sz w:val="28"/>
          <w:szCs w:val="28"/>
        </w:rPr>
      </w:pPr>
      <w:r w:rsidRPr="00C52C2A">
        <w:rPr>
          <w:b/>
          <w:bCs/>
          <w:i/>
          <w:sz w:val="28"/>
          <w:szCs w:val="28"/>
        </w:rPr>
        <w:lastRenderedPageBreak/>
        <w:t>Wednesday 13 July</w:t>
      </w:r>
    </w:p>
    <w:p w14:paraId="2E24A221" w14:textId="784A9995" w:rsidR="00D81FDB" w:rsidRPr="00DC5B49" w:rsidRDefault="00D81FDB" w:rsidP="00DC5B49">
      <w:pPr>
        <w:spacing w:after="120"/>
        <w:jc w:val="both"/>
        <w:rPr>
          <w:i/>
          <w:iCs/>
          <w:sz w:val="28"/>
          <w:szCs w:val="28"/>
        </w:rPr>
      </w:pPr>
      <w:r w:rsidRPr="00DC5B49">
        <w:rPr>
          <w:sz w:val="28"/>
          <w:szCs w:val="28"/>
        </w:rPr>
        <w:t xml:space="preserve">9am – </w:t>
      </w:r>
      <w:r w:rsidR="00C52C2A" w:rsidRPr="00C52C2A">
        <w:rPr>
          <w:i/>
          <w:sz w:val="28"/>
          <w:szCs w:val="28"/>
        </w:rPr>
        <w:t xml:space="preserve">CRS </w:t>
      </w:r>
      <w:r w:rsidRPr="00DC5B49">
        <w:rPr>
          <w:i/>
          <w:iCs/>
          <w:sz w:val="28"/>
          <w:szCs w:val="28"/>
        </w:rPr>
        <w:t>Council Meeting</w:t>
      </w:r>
    </w:p>
    <w:p w14:paraId="3C8AF48D" w14:textId="77777777" w:rsidR="00D81FDB" w:rsidRPr="00DC5B49" w:rsidRDefault="00D81FDB" w:rsidP="00DC5B49">
      <w:pPr>
        <w:spacing w:after="12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10.30am – </w:t>
      </w:r>
      <w:r w:rsidRPr="00DC5B49">
        <w:rPr>
          <w:sz w:val="28"/>
          <w:szCs w:val="28"/>
          <w:u w:val="single"/>
        </w:rPr>
        <w:t>PANEL: Women, the senses, and material culture</w:t>
      </w:r>
    </w:p>
    <w:p w14:paraId="2D48B617" w14:textId="67BD3F1A" w:rsidR="00D81FDB" w:rsidRPr="00DC5B49" w:rsidRDefault="00D81FDB" w:rsidP="00DC5B49">
      <w:pPr>
        <w:spacing w:after="120"/>
        <w:jc w:val="both"/>
        <w:rPr>
          <w:i/>
          <w:sz w:val="28"/>
          <w:szCs w:val="28"/>
        </w:rPr>
      </w:pPr>
      <w:r w:rsidRPr="00DC5B49">
        <w:rPr>
          <w:sz w:val="28"/>
          <w:szCs w:val="28"/>
        </w:rPr>
        <w:t xml:space="preserve">Esther </w:t>
      </w:r>
      <w:proofErr w:type="spellStart"/>
      <w:r w:rsidRPr="00DC5B49">
        <w:rPr>
          <w:sz w:val="28"/>
          <w:szCs w:val="28"/>
        </w:rPr>
        <w:t>Rollinson</w:t>
      </w:r>
      <w:proofErr w:type="spellEnd"/>
      <w:r w:rsidRPr="00DC5B49">
        <w:rPr>
          <w:sz w:val="28"/>
          <w:szCs w:val="28"/>
        </w:rPr>
        <w:t xml:space="preserve"> (University of Manchester, UK): </w:t>
      </w:r>
      <w:r w:rsidRPr="00DC5B49">
        <w:rPr>
          <w:i/>
          <w:sz w:val="28"/>
          <w:szCs w:val="28"/>
        </w:rPr>
        <w:t xml:space="preserve">Light, Luminosity, and Liturgy: the effects and </w:t>
      </w:r>
      <w:proofErr w:type="spellStart"/>
      <w:r w:rsidRPr="00DC5B49">
        <w:rPr>
          <w:i/>
          <w:sz w:val="28"/>
          <w:szCs w:val="28"/>
        </w:rPr>
        <w:t>affects</w:t>
      </w:r>
      <w:proofErr w:type="spellEnd"/>
      <w:r w:rsidRPr="00DC5B49">
        <w:rPr>
          <w:i/>
          <w:sz w:val="28"/>
          <w:szCs w:val="28"/>
        </w:rPr>
        <w:t xml:space="preserve"> of light in English Catholic chapel spac</w:t>
      </w:r>
      <w:r w:rsidR="00DC5B49" w:rsidRPr="00DC5B49">
        <w:rPr>
          <w:i/>
          <w:sz w:val="28"/>
          <w:szCs w:val="28"/>
        </w:rPr>
        <w:t>e in the long eighteenth century</w:t>
      </w:r>
    </w:p>
    <w:p w14:paraId="2E46354F" w14:textId="7BE40262" w:rsidR="00D81FDB" w:rsidRPr="00DC5B49" w:rsidRDefault="00D81FDB" w:rsidP="00DC5B49">
      <w:pPr>
        <w:spacing w:after="120"/>
        <w:jc w:val="both"/>
        <w:rPr>
          <w:i/>
          <w:sz w:val="28"/>
          <w:szCs w:val="28"/>
        </w:rPr>
      </w:pPr>
      <w:r w:rsidRPr="00DC5B49">
        <w:rPr>
          <w:sz w:val="28"/>
          <w:szCs w:val="28"/>
        </w:rPr>
        <w:t xml:space="preserve">Caroline </w:t>
      </w:r>
      <w:proofErr w:type="spellStart"/>
      <w:r w:rsidRPr="00DC5B49">
        <w:rPr>
          <w:sz w:val="28"/>
          <w:szCs w:val="28"/>
        </w:rPr>
        <w:t>Lesemann</w:t>
      </w:r>
      <w:proofErr w:type="spellEnd"/>
      <w:r w:rsidRPr="00DC5B49">
        <w:rPr>
          <w:sz w:val="28"/>
          <w:szCs w:val="28"/>
        </w:rPr>
        <w:t xml:space="preserve">-Elliott (Royal Holloway, UK): </w:t>
      </w:r>
      <w:r w:rsidRPr="00DC5B49">
        <w:rPr>
          <w:i/>
          <w:sz w:val="28"/>
          <w:szCs w:val="28"/>
        </w:rPr>
        <w:t xml:space="preserve">“One may </w:t>
      </w:r>
      <w:proofErr w:type="spellStart"/>
      <w:r w:rsidRPr="00DC5B49">
        <w:rPr>
          <w:i/>
          <w:sz w:val="28"/>
          <w:szCs w:val="28"/>
        </w:rPr>
        <w:t>truely</w:t>
      </w:r>
      <w:proofErr w:type="spellEnd"/>
      <w:r w:rsidRPr="00DC5B49">
        <w:rPr>
          <w:i/>
          <w:sz w:val="28"/>
          <w:szCs w:val="28"/>
        </w:rPr>
        <w:t xml:space="preserve"> say she breathed out her </w:t>
      </w:r>
      <w:proofErr w:type="spellStart"/>
      <w:proofErr w:type="gramStart"/>
      <w:r w:rsidRPr="00DC5B49">
        <w:rPr>
          <w:i/>
          <w:sz w:val="28"/>
          <w:szCs w:val="28"/>
        </w:rPr>
        <w:t>soule</w:t>
      </w:r>
      <w:proofErr w:type="spellEnd"/>
      <w:proofErr w:type="gramEnd"/>
      <w:r w:rsidRPr="00DC5B49">
        <w:rPr>
          <w:i/>
          <w:sz w:val="28"/>
          <w:szCs w:val="28"/>
        </w:rPr>
        <w:t>:” Liminal Women and Spiritual Singing at</w:t>
      </w:r>
      <w:r w:rsidR="00DC5B49" w:rsidRPr="00DC5B49">
        <w:rPr>
          <w:i/>
          <w:sz w:val="28"/>
          <w:szCs w:val="28"/>
        </w:rPr>
        <w:t xml:space="preserve"> </w:t>
      </w:r>
      <w:r w:rsidRPr="00DC5B49">
        <w:rPr>
          <w:i/>
          <w:sz w:val="28"/>
          <w:szCs w:val="28"/>
        </w:rPr>
        <w:t>Exiled English Convents, 1640-1700</w:t>
      </w:r>
    </w:p>
    <w:p w14:paraId="4EE5160F" w14:textId="77777777" w:rsidR="00D81FDB" w:rsidRPr="00DC5B49" w:rsidRDefault="00D81FDB" w:rsidP="00DC5B49">
      <w:pPr>
        <w:spacing w:after="120"/>
        <w:jc w:val="both"/>
        <w:rPr>
          <w:i/>
          <w:sz w:val="28"/>
          <w:szCs w:val="28"/>
        </w:rPr>
      </w:pPr>
      <w:r w:rsidRPr="00DC5B49">
        <w:rPr>
          <w:sz w:val="28"/>
          <w:szCs w:val="28"/>
        </w:rPr>
        <w:t xml:space="preserve">Peter </w:t>
      </w:r>
      <w:proofErr w:type="spellStart"/>
      <w:r w:rsidRPr="00DC5B49">
        <w:rPr>
          <w:sz w:val="28"/>
          <w:szCs w:val="28"/>
        </w:rPr>
        <w:t>Stiffell</w:t>
      </w:r>
      <w:proofErr w:type="spellEnd"/>
      <w:r w:rsidRPr="00DC5B49">
        <w:rPr>
          <w:sz w:val="28"/>
          <w:szCs w:val="28"/>
        </w:rPr>
        <w:t xml:space="preserve"> (University of Kent, UK): </w:t>
      </w:r>
      <w:r w:rsidRPr="00DC5B49">
        <w:rPr>
          <w:i/>
          <w:sz w:val="28"/>
          <w:szCs w:val="28"/>
        </w:rPr>
        <w:t>Maiden queen and mother: The coinage and material culture of Mary I</w:t>
      </w:r>
    </w:p>
    <w:p w14:paraId="2BDED29D" w14:textId="77777777" w:rsidR="00D81FDB" w:rsidRPr="00DC5B49" w:rsidRDefault="00D81FDB" w:rsidP="00DC5B49">
      <w:pPr>
        <w:spacing w:after="12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>12 noon –</w:t>
      </w:r>
      <w:r w:rsidRPr="00DC5B49">
        <w:rPr>
          <w:i/>
          <w:iCs/>
          <w:sz w:val="28"/>
          <w:szCs w:val="28"/>
        </w:rPr>
        <w:t xml:space="preserve"> Lunch</w:t>
      </w:r>
    </w:p>
    <w:p w14:paraId="261EDEC4" w14:textId="77777777" w:rsidR="00DC5B49" w:rsidRPr="00DC5B49" w:rsidRDefault="00D81FDB" w:rsidP="00DC5B49">
      <w:pPr>
        <w:spacing w:after="120"/>
        <w:jc w:val="both"/>
        <w:rPr>
          <w:b/>
          <w:bCs/>
          <w:color w:val="26282A"/>
          <w:sz w:val="28"/>
          <w:szCs w:val="28"/>
          <w:shd w:val="clear" w:color="auto" w:fill="FFFFFF"/>
        </w:rPr>
      </w:pPr>
      <w:r w:rsidRPr="00DC5B49">
        <w:rPr>
          <w:b/>
          <w:bCs/>
          <w:sz w:val="28"/>
          <w:szCs w:val="28"/>
        </w:rPr>
        <w:t xml:space="preserve">1pm – </w:t>
      </w:r>
      <w:proofErr w:type="spellStart"/>
      <w:r w:rsidRPr="00DC5B49">
        <w:rPr>
          <w:rStyle w:val="il"/>
          <w:b/>
          <w:bCs/>
          <w:color w:val="26282A"/>
          <w:sz w:val="28"/>
          <w:szCs w:val="28"/>
        </w:rPr>
        <w:t>Muiris</w:t>
      </w:r>
      <w:proofErr w:type="spellEnd"/>
      <w:r w:rsidRPr="00DC5B49">
        <w:rPr>
          <w:b/>
          <w:bCs/>
          <w:color w:val="26282A"/>
          <w:sz w:val="28"/>
          <w:szCs w:val="28"/>
          <w:shd w:val="clear" w:color="auto" w:fill="FFFFFF"/>
        </w:rPr>
        <w:t xml:space="preserve"> </w:t>
      </w:r>
      <w:proofErr w:type="spellStart"/>
      <w:r w:rsidRPr="00DC5B49">
        <w:rPr>
          <w:b/>
          <w:bCs/>
          <w:color w:val="26282A"/>
          <w:sz w:val="28"/>
          <w:szCs w:val="28"/>
          <w:shd w:val="clear" w:color="auto" w:fill="FFFFFF"/>
        </w:rPr>
        <w:t>MacGiollabhuí</w:t>
      </w:r>
      <w:proofErr w:type="spellEnd"/>
      <w:r w:rsidRPr="00DC5B49">
        <w:rPr>
          <w:b/>
          <w:bCs/>
          <w:color w:val="26282A"/>
          <w:sz w:val="28"/>
          <w:szCs w:val="28"/>
          <w:shd w:val="clear" w:color="auto" w:fill="FFFFFF"/>
        </w:rPr>
        <w:t xml:space="preserve"> (Purdue University, USA): </w:t>
      </w:r>
    </w:p>
    <w:p w14:paraId="7E268A9B" w14:textId="7B170B18" w:rsidR="00D81FDB" w:rsidRPr="00DC5B49" w:rsidRDefault="00D81FDB" w:rsidP="00C52C2A">
      <w:pPr>
        <w:spacing w:after="120"/>
        <w:jc w:val="center"/>
        <w:rPr>
          <w:b/>
          <w:bCs/>
          <w:sz w:val="28"/>
          <w:szCs w:val="28"/>
        </w:rPr>
      </w:pPr>
      <w:r w:rsidRPr="00DC5B49">
        <w:rPr>
          <w:b/>
          <w:bCs/>
          <w:color w:val="26282A"/>
          <w:sz w:val="28"/>
          <w:szCs w:val="28"/>
          <w:shd w:val="clear" w:color="auto" w:fill="FFFFFF"/>
        </w:rPr>
        <w:t xml:space="preserve">A </w:t>
      </w:r>
      <w:r w:rsidR="00DC5B49" w:rsidRPr="00DC5B49">
        <w:rPr>
          <w:b/>
          <w:bCs/>
          <w:color w:val="26282A"/>
          <w:sz w:val="28"/>
          <w:szCs w:val="28"/>
          <w:shd w:val="clear" w:color="auto" w:fill="FFFFFF"/>
        </w:rPr>
        <w:t>“</w:t>
      </w:r>
      <w:r w:rsidRPr="00DC5B49">
        <w:rPr>
          <w:b/>
          <w:bCs/>
          <w:color w:val="26282A"/>
          <w:sz w:val="28"/>
          <w:szCs w:val="28"/>
          <w:shd w:val="clear" w:color="auto" w:fill="FFFFFF"/>
        </w:rPr>
        <w:t>Transatlantic Tipperary</w:t>
      </w:r>
      <w:r w:rsidR="00DC5B49" w:rsidRPr="00DC5B49">
        <w:rPr>
          <w:b/>
          <w:bCs/>
          <w:color w:val="26282A"/>
          <w:sz w:val="28"/>
          <w:szCs w:val="28"/>
          <w:shd w:val="clear" w:color="auto" w:fill="FFFFFF"/>
        </w:rPr>
        <w:t>”</w:t>
      </w:r>
      <w:r w:rsidRPr="00DC5B49">
        <w:rPr>
          <w:b/>
          <w:bCs/>
          <w:color w:val="26282A"/>
          <w:sz w:val="28"/>
          <w:szCs w:val="28"/>
          <w:shd w:val="clear" w:color="auto" w:fill="FFFFFF"/>
        </w:rPr>
        <w:t xml:space="preserve">: The Exiled </w:t>
      </w:r>
      <w:r w:rsidR="00DC5B49" w:rsidRPr="00DC5B49">
        <w:rPr>
          <w:b/>
          <w:bCs/>
          <w:color w:val="26282A"/>
          <w:sz w:val="28"/>
          <w:szCs w:val="28"/>
          <w:shd w:val="clear" w:color="auto" w:fill="FFFFFF"/>
        </w:rPr>
        <w:br/>
      </w:r>
      <w:r w:rsidRPr="00DC5B49">
        <w:rPr>
          <w:b/>
          <w:bCs/>
          <w:color w:val="26282A"/>
          <w:sz w:val="28"/>
          <w:szCs w:val="28"/>
          <w:shd w:val="clear" w:color="auto" w:fill="FFFFFF"/>
        </w:rPr>
        <w:t>United Irishmen in Newfoundland, 1798-1803</w:t>
      </w:r>
    </w:p>
    <w:p w14:paraId="4BC81968" w14:textId="77777777" w:rsidR="00D81FDB" w:rsidRPr="00DC5B49" w:rsidRDefault="00D81FDB" w:rsidP="00DC5B49">
      <w:pPr>
        <w:spacing w:after="12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2.30pm – </w:t>
      </w:r>
      <w:r w:rsidRPr="00DC5B49">
        <w:rPr>
          <w:i/>
          <w:iCs/>
          <w:sz w:val="28"/>
          <w:szCs w:val="28"/>
        </w:rPr>
        <w:t>Break</w:t>
      </w:r>
    </w:p>
    <w:p w14:paraId="0E303D30" w14:textId="173DFCBE" w:rsidR="00D81FDB" w:rsidRPr="00DC5B49" w:rsidRDefault="00D81FDB" w:rsidP="00DC5B49">
      <w:pPr>
        <w:spacing w:after="12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3pm – </w:t>
      </w:r>
      <w:r w:rsidRPr="00DC5B49">
        <w:rPr>
          <w:sz w:val="28"/>
          <w:szCs w:val="28"/>
          <w:u w:val="single"/>
        </w:rPr>
        <w:t xml:space="preserve">PANEL: </w:t>
      </w:r>
      <w:r w:rsidR="00AD47F6">
        <w:rPr>
          <w:sz w:val="28"/>
          <w:szCs w:val="28"/>
          <w:u w:val="single"/>
        </w:rPr>
        <w:t>Empires in British and Irish Catholicism</w:t>
      </w:r>
    </w:p>
    <w:p w14:paraId="29C2F4D4" w14:textId="77777777" w:rsidR="00D81FDB" w:rsidRPr="00DC5B49" w:rsidRDefault="00D81FDB" w:rsidP="00DC5B49">
      <w:pPr>
        <w:spacing w:after="120"/>
        <w:jc w:val="both"/>
        <w:rPr>
          <w:i/>
          <w:sz w:val="28"/>
          <w:szCs w:val="28"/>
        </w:rPr>
      </w:pPr>
      <w:r w:rsidRPr="00DC5B49">
        <w:rPr>
          <w:sz w:val="28"/>
          <w:szCs w:val="28"/>
        </w:rPr>
        <w:t xml:space="preserve">L. Michael </w:t>
      </w:r>
      <w:proofErr w:type="spellStart"/>
      <w:r w:rsidRPr="00DC5B49">
        <w:rPr>
          <w:sz w:val="28"/>
          <w:szCs w:val="28"/>
        </w:rPr>
        <w:t>Ratnapalan</w:t>
      </w:r>
      <w:proofErr w:type="spellEnd"/>
      <w:r w:rsidRPr="00DC5B49">
        <w:rPr>
          <w:sz w:val="28"/>
          <w:szCs w:val="28"/>
        </w:rPr>
        <w:t xml:space="preserve"> (</w:t>
      </w:r>
      <w:proofErr w:type="spellStart"/>
      <w:r w:rsidRPr="00DC5B49">
        <w:rPr>
          <w:sz w:val="28"/>
          <w:szCs w:val="28"/>
        </w:rPr>
        <w:t>Yonsei</w:t>
      </w:r>
      <w:proofErr w:type="spellEnd"/>
      <w:r w:rsidRPr="00DC5B49">
        <w:rPr>
          <w:sz w:val="28"/>
          <w:szCs w:val="28"/>
        </w:rPr>
        <w:t xml:space="preserve"> University, South Korea): </w:t>
      </w:r>
      <w:r w:rsidRPr="00DC5B49">
        <w:rPr>
          <w:i/>
          <w:sz w:val="28"/>
          <w:szCs w:val="28"/>
        </w:rPr>
        <w:t>Roman Catholicism and Theories of the British Empire, 1829-1890</w:t>
      </w:r>
    </w:p>
    <w:p w14:paraId="5A01CBC9" w14:textId="77777777" w:rsidR="00D81FDB" w:rsidRPr="00DC5B49" w:rsidRDefault="00D81FDB" w:rsidP="00DC5B49">
      <w:pPr>
        <w:spacing w:after="120"/>
        <w:jc w:val="both"/>
        <w:rPr>
          <w:sz w:val="28"/>
          <w:szCs w:val="28"/>
        </w:rPr>
      </w:pPr>
      <w:r w:rsidRPr="00DC5B49">
        <w:rPr>
          <w:sz w:val="28"/>
          <w:szCs w:val="28"/>
        </w:rPr>
        <w:t xml:space="preserve">James </w:t>
      </w:r>
      <w:proofErr w:type="spellStart"/>
      <w:r w:rsidRPr="00DC5B49">
        <w:rPr>
          <w:sz w:val="28"/>
          <w:szCs w:val="28"/>
        </w:rPr>
        <w:t>Akpu</w:t>
      </w:r>
      <w:proofErr w:type="spellEnd"/>
      <w:r w:rsidRPr="00DC5B49">
        <w:rPr>
          <w:sz w:val="28"/>
          <w:szCs w:val="28"/>
        </w:rPr>
        <w:t xml:space="preserve"> (Dublin City University, Republic of Ireland): </w:t>
      </w:r>
      <w:r w:rsidRPr="00DC5B49">
        <w:rPr>
          <w:i/>
          <w:sz w:val="28"/>
          <w:szCs w:val="28"/>
        </w:rPr>
        <w:t xml:space="preserve">Catholic Print Propaganda on the Mission Field: Researching the </w:t>
      </w:r>
      <w:r w:rsidRPr="00DC5B49">
        <w:rPr>
          <w:iCs/>
          <w:sz w:val="28"/>
          <w:szCs w:val="28"/>
        </w:rPr>
        <w:t>Nigerian Catholic Herald</w:t>
      </w:r>
      <w:r w:rsidRPr="00DC5B49">
        <w:rPr>
          <w:sz w:val="28"/>
          <w:szCs w:val="28"/>
        </w:rPr>
        <w:t xml:space="preserve">, </w:t>
      </w:r>
      <w:r w:rsidRPr="00DC5B49">
        <w:rPr>
          <w:i/>
          <w:sz w:val="28"/>
          <w:szCs w:val="28"/>
        </w:rPr>
        <w:t>1925-1952</w:t>
      </w:r>
    </w:p>
    <w:p w14:paraId="51ACD8E1" w14:textId="77777777" w:rsidR="00D81FDB" w:rsidRPr="00DC5B49" w:rsidRDefault="00D81FDB" w:rsidP="00DC5B49">
      <w:pPr>
        <w:spacing w:after="120"/>
        <w:jc w:val="both"/>
        <w:rPr>
          <w:i/>
          <w:sz w:val="28"/>
          <w:szCs w:val="28"/>
        </w:rPr>
      </w:pPr>
      <w:r w:rsidRPr="00DC5B49">
        <w:rPr>
          <w:sz w:val="28"/>
          <w:szCs w:val="28"/>
        </w:rPr>
        <w:t xml:space="preserve">Matthew Butler (University of Texas at Austin, USA): </w:t>
      </w:r>
      <w:r w:rsidRPr="00DC5B49">
        <w:rPr>
          <w:i/>
          <w:sz w:val="28"/>
          <w:szCs w:val="28"/>
        </w:rPr>
        <w:t xml:space="preserve">An Empire on which the Sorrow Never Sets: </w:t>
      </w:r>
      <w:proofErr w:type="spellStart"/>
      <w:r w:rsidRPr="00DC5B49">
        <w:rPr>
          <w:i/>
          <w:sz w:val="28"/>
          <w:szCs w:val="28"/>
        </w:rPr>
        <w:t>Kenelm</w:t>
      </w:r>
      <w:proofErr w:type="spellEnd"/>
      <w:r w:rsidRPr="00DC5B49">
        <w:rPr>
          <w:i/>
          <w:sz w:val="28"/>
          <w:szCs w:val="28"/>
        </w:rPr>
        <w:t xml:space="preserve"> Vaughan’s ‘Confraternity of Expiation’ and British Catholic Modernity in Latin America, 1870-1910</w:t>
      </w:r>
    </w:p>
    <w:p w14:paraId="4CA9976E" w14:textId="77777777" w:rsidR="00D81FDB" w:rsidRPr="00DC5B49" w:rsidRDefault="00D81FDB" w:rsidP="00DC5B49">
      <w:pPr>
        <w:spacing w:after="120"/>
        <w:jc w:val="both"/>
        <w:rPr>
          <w:i/>
          <w:iCs/>
          <w:sz w:val="28"/>
          <w:szCs w:val="28"/>
        </w:rPr>
      </w:pPr>
      <w:r w:rsidRPr="00DC5B49">
        <w:rPr>
          <w:sz w:val="28"/>
          <w:szCs w:val="28"/>
        </w:rPr>
        <w:t xml:space="preserve">4.30pm – </w:t>
      </w:r>
      <w:r w:rsidRPr="00DC5B49">
        <w:rPr>
          <w:i/>
          <w:iCs/>
          <w:sz w:val="28"/>
          <w:szCs w:val="28"/>
        </w:rPr>
        <w:t>Finish</w:t>
      </w:r>
    </w:p>
    <w:p w14:paraId="2123482E" w14:textId="77777777" w:rsidR="00D81FDB" w:rsidRPr="008E6971" w:rsidRDefault="00D81FDB" w:rsidP="00D81FDB">
      <w:pPr>
        <w:rPr>
          <w:sz w:val="22"/>
          <w:szCs w:val="22"/>
        </w:rPr>
      </w:pPr>
    </w:p>
    <w:p w14:paraId="6C704222" w14:textId="77777777" w:rsidR="001A0D5F" w:rsidRPr="00D81FDB" w:rsidRDefault="001A0D5F" w:rsidP="00D81FDB">
      <w:bookmarkStart w:id="0" w:name="_GoBack"/>
      <w:bookmarkEnd w:id="0"/>
    </w:p>
    <w:sectPr w:rsidR="001A0D5F" w:rsidRPr="00D81FDB" w:rsidSect="00D81FDB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4E"/>
    <w:rsid w:val="000007D3"/>
    <w:rsid w:val="00015492"/>
    <w:rsid w:val="000159D0"/>
    <w:rsid w:val="00041226"/>
    <w:rsid w:val="000530D3"/>
    <w:rsid w:val="00055EBC"/>
    <w:rsid w:val="000D1AFE"/>
    <w:rsid w:val="000E50B8"/>
    <w:rsid w:val="00114D74"/>
    <w:rsid w:val="001372FB"/>
    <w:rsid w:val="00194D6F"/>
    <w:rsid w:val="001A0D5F"/>
    <w:rsid w:val="001F4425"/>
    <w:rsid w:val="002165FC"/>
    <w:rsid w:val="00220FC0"/>
    <w:rsid w:val="0024060D"/>
    <w:rsid w:val="00243310"/>
    <w:rsid w:val="00246F3C"/>
    <w:rsid w:val="00262950"/>
    <w:rsid w:val="002C6562"/>
    <w:rsid w:val="002E6E4B"/>
    <w:rsid w:val="00322075"/>
    <w:rsid w:val="003557E4"/>
    <w:rsid w:val="003A193C"/>
    <w:rsid w:val="003D56C8"/>
    <w:rsid w:val="00430643"/>
    <w:rsid w:val="004B7784"/>
    <w:rsid w:val="004E4DA4"/>
    <w:rsid w:val="005272C0"/>
    <w:rsid w:val="00541C4C"/>
    <w:rsid w:val="005A39AB"/>
    <w:rsid w:val="005B3D14"/>
    <w:rsid w:val="005B7284"/>
    <w:rsid w:val="006103BC"/>
    <w:rsid w:val="00687C4E"/>
    <w:rsid w:val="0069432E"/>
    <w:rsid w:val="006D5F27"/>
    <w:rsid w:val="007477D5"/>
    <w:rsid w:val="00774769"/>
    <w:rsid w:val="007C769C"/>
    <w:rsid w:val="00807FC8"/>
    <w:rsid w:val="0084138C"/>
    <w:rsid w:val="00874B6C"/>
    <w:rsid w:val="00875DE7"/>
    <w:rsid w:val="008B26E2"/>
    <w:rsid w:val="008E6971"/>
    <w:rsid w:val="00907482"/>
    <w:rsid w:val="00911FC2"/>
    <w:rsid w:val="009258CB"/>
    <w:rsid w:val="00946F8C"/>
    <w:rsid w:val="00981EC3"/>
    <w:rsid w:val="0099061E"/>
    <w:rsid w:val="00A0789D"/>
    <w:rsid w:val="00A137D3"/>
    <w:rsid w:val="00A6785F"/>
    <w:rsid w:val="00AD47F6"/>
    <w:rsid w:val="00B52372"/>
    <w:rsid w:val="00C52C2A"/>
    <w:rsid w:val="00D27CD2"/>
    <w:rsid w:val="00D362C7"/>
    <w:rsid w:val="00D66150"/>
    <w:rsid w:val="00D81FDB"/>
    <w:rsid w:val="00DC5B49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ED045"/>
  <w15:chartTrackingRefBased/>
  <w15:docId w15:val="{0C8624BB-FA1F-C743-BABC-A4B098CA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769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">
    <w:name w:val="il"/>
    <w:basedOn w:val="DefaultParagraphFont"/>
    <w:rsid w:val="008E6971"/>
  </w:style>
  <w:style w:type="paragraph" w:styleId="Revision">
    <w:name w:val="Revision"/>
    <w:hidden/>
    <w:uiPriority w:val="99"/>
    <w:semiHidden/>
    <w:rsid w:val="00041226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32F11D2-842B-41F0-9280-71AECD831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Kilburn</dc:creator>
  <cp:keywords/>
  <dc:description/>
  <cp:lastModifiedBy>Serenhedd James</cp:lastModifiedBy>
  <cp:revision>3</cp:revision>
  <cp:lastPrinted>2022-05-14T23:40:00Z</cp:lastPrinted>
  <dcterms:created xsi:type="dcterms:W3CDTF">2022-05-22T22:24:00Z</dcterms:created>
  <dcterms:modified xsi:type="dcterms:W3CDTF">2022-06-01T16:05:00Z</dcterms:modified>
</cp:coreProperties>
</file>